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53F4" w:rsidRPr="008F6F1E" w:rsidRDefault="00BA53F4" w:rsidP="00BA53F4">
      <w:pPr>
        <w:pStyle w:val="NoSpacing"/>
        <w:jc w:val="center"/>
        <w:rPr>
          <w:rFonts w:ascii="Times New Roman" w:hAnsi="Times New Roman" w:cs="Times New Roman"/>
          <w:b/>
          <w:sz w:val="24"/>
          <w:szCs w:val="24"/>
          <w:u w:val="single"/>
        </w:rPr>
      </w:pPr>
      <w:r w:rsidRPr="002B6A61">
        <w:rPr>
          <w:rFonts w:ascii="Times New Roman" w:hAnsi="Times New Roman" w:cs="Times New Roman"/>
          <w:b/>
          <w:sz w:val="24"/>
          <w:szCs w:val="24"/>
          <w:u w:val="single"/>
        </w:rPr>
        <w:t xml:space="preserve">RESOLUTION </w:t>
      </w:r>
      <w:r>
        <w:rPr>
          <w:rFonts w:ascii="Times New Roman" w:hAnsi="Times New Roman" w:cs="Times New Roman"/>
          <w:b/>
          <w:sz w:val="24"/>
          <w:szCs w:val="24"/>
          <w:u w:val="single"/>
        </w:rPr>
        <w:t>2026</w:t>
      </w:r>
      <w:r w:rsidRPr="002B6A61">
        <w:rPr>
          <w:rFonts w:ascii="Times New Roman" w:hAnsi="Times New Roman" w:cs="Times New Roman"/>
          <w:b/>
          <w:sz w:val="24"/>
          <w:szCs w:val="24"/>
          <w:u w:val="single"/>
        </w:rPr>
        <w:t>-</w:t>
      </w:r>
      <w:r>
        <w:rPr>
          <w:rFonts w:ascii="Times New Roman" w:hAnsi="Times New Roman" w:cs="Times New Roman"/>
          <w:b/>
          <w:sz w:val="24"/>
          <w:szCs w:val="24"/>
          <w:u w:val="single"/>
        </w:rPr>
        <w:t>83</w:t>
      </w:r>
    </w:p>
    <w:p w:rsidR="00BA53F4" w:rsidRDefault="00BA53F4" w:rsidP="00BA53F4">
      <w:pPr>
        <w:pStyle w:val="NoSpacing"/>
        <w:jc w:val="center"/>
        <w:rPr>
          <w:rFonts w:ascii="Times New Roman" w:hAnsi="Times New Roman" w:cs="Times New Roman"/>
          <w:i/>
          <w:sz w:val="24"/>
          <w:szCs w:val="24"/>
        </w:rPr>
      </w:pPr>
      <w:r>
        <w:rPr>
          <w:rFonts w:ascii="Times New Roman" w:hAnsi="Times New Roman" w:cs="Times New Roman"/>
          <w:i/>
          <w:sz w:val="24"/>
          <w:szCs w:val="24"/>
        </w:rPr>
        <w:t>Township of New Hanover</w:t>
      </w:r>
    </w:p>
    <w:p w:rsidR="00BA53F4" w:rsidRDefault="00BA53F4" w:rsidP="00BA53F4">
      <w:pPr>
        <w:pStyle w:val="NoSpacing"/>
        <w:jc w:val="center"/>
        <w:rPr>
          <w:rFonts w:ascii="Times New Roman" w:hAnsi="Times New Roman" w:cs="Times New Roman"/>
          <w:i/>
          <w:sz w:val="24"/>
          <w:szCs w:val="24"/>
        </w:rPr>
      </w:pPr>
      <w:r>
        <w:rPr>
          <w:rFonts w:ascii="Times New Roman" w:hAnsi="Times New Roman" w:cs="Times New Roman"/>
          <w:i/>
          <w:sz w:val="24"/>
          <w:szCs w:val="24"/>
        </w:rPr>
        <w:t>County of Burlington</w:t>
      </w:r>
    </w:p>
    <w:p w:rsidR="00BA53F4" w:rsidRDefault="00BA53F4" w:rsidP="00BA53F4">
      <w:pPr>
        <w:pStyle w:val="NoSpacing"/>
        <w:jc w:val="center"/>
        <w:rPr>
          <w:rFonts w:ascii="Times New Roman" w:hAnsi="Times New Roman" w:cs="Times New Roman"/>
          <w:i/>
          <w:sz w:val="24"/>
          <w:szCs w:val="24"/>
        </w:rPr>
      </w:pPr>
      <w:r>
        <w:rPr>
          <w:rFonts w:ascii="Times New Roman" w:hAnsi="Times New Roman" w:cs="Times New Roman"/>
          <w:i/>
          <w:sz w:val="24"/>
          <w:szCs w:val="24"/>
        </w:rPr>
        <w:t>State of New Jersey</w:t>
      </w:r>
    </w:p>
    <w:p w:rsidR="00BA53F4" w:rsidRDefault="00BA53F4" w:rsidP="00BA53F4">
      <w:pPr>
        <w:pStyle w:val="NoSpacing"/>
        <w:jc w:val="center"/>
        <w:rPr>
          <w:rFonts w:ascii="Times New Roman" w:hAnsi="Times New Roman" w:cs="Times New Roman"/>
          <w:i/>
          <w:sz w:val="24"/>
          <w:szCs w:val="24"/>
        </w:rPr>
      </w:pPr>
    </w:p>
    <w:p w:rsidR="008725DF" w:rsidRPr="008725DF" w:rsidRDefault="008725DF" w:rsidP="008725DF">
      <w:pPr>
        <w:jc w:val="center"/>
        <w:rPr>
          <w:b/>
          <w:sz w:val="20"/>
        </w:rPr>
      </w:pPr>
      <w:bookmarkStart w:id="0" w:name="_Hlk236898145"/>
      <w:r w:rsidRPr="008725DF">
        <w:rPr>
          <w:b/>
        </w:rPr>
        <w:t>AUTHORIZING</w:t>
      </w:r>
      <w:r>
        <w:rPr>
          <w:b/>
        </w:rPr>
        <w:t xml:space="preserve"> NEW HANOVER TOWNSHIP</w:t>
      </w:r>
      <w:r w:rsidRPr="008725DF">
        <w:rPr>
          <w:b/>
        </w:rPr>
        <w:t xml:space="preserve"> TO EXECUTE</w:t>
      </w:r>
    </w:p>
    <w:p w:rsidR="008725DF" w:rsidRPr="008725DF" w:rsidRDefault="008725DF" w:rsidP="008725DF">
      <w:pPr>
        <w:jc w:val="center"/>
        <w:rPr>
          <w:b/>
        </w:rPr>
      </w:pPr>
      <w:r w:rsidRPr="008725DF">
        <w:rPr>
          <w:b/>
        </w:rPr>
        <w:t>AN AGREEMENT WITH BURLINGTON COUNTY FOR COOPERATIVE</w:t>
      </w:r>
    </w:p>
    <w:p w:rsidR="008725DF" w:rsidRDefault="008725DF" w:rsidP="008725DF">
      <w:pPr>
        <w:jc w:val="center"/>
        <w:rPr>
          <w:b/>
        </w:rPr>
      </w:pPr>
      <w:r w:rsidRPr="008725DF">
        <w:rPr>
          <w:b/>
        </w:rPr>
        <w:t>PARTICIPATION IN THE COMMUNITY DEVELOPMENT ACT OF 1974</w:t>
      </w:r>
    </w:p>
    <w:bookmarkEnd w:id="0"/>
    <w:p w:rsidR="008725DF" w:rsidRPr="008725DF" w:rsidRDefault="008725DF" w:rsidP="008725DF">
      <w:pPr>
        <w:jc w:val="center"/>
        <w:rPr>
          <w:b/>
        </w:rPr>
      </w:pPr>
    </w:p>
    <w:p w:rsidR="008725DF" w:rsidRPr="008725DF" w:rsidRDefault="008725DF" w:rsidP="008725DF">
      <w:pPr>
        <w:spacing w:line="360" w:lineRule="auto"/>
        <w:ind w:firstLine="720"/>
        <w:jc w:val="both"/>
        <w:rPr>
          <w:szCs w:val="24"/>
        </w:rPr>
      </w:pPr>
      <w:r w:rsidRPr="008725DF">
        <w:rPr>
          <w:szCs w:val="24"/>
        </w:rPr>
        <w:t xml:space="preserve"> </w:t>
      </w:r>
      <w:r w:rsidRPr="008725DF">
        <w:rPr>
          <w:b/>
          <w:bCs/>
          <w:szCs w:val="24"/>
        </w:rPr>
        <w:t xml:space="preserve">WHEREAS, </w:t>
      </w:r>
      <w:r w:rsidRPr="008725DF">
        <w:rPr>
          <w:szCs w:val="24"/>
        </w:rPr>
        <w:t xml:space="preserve">Title II of the National Affordable Housing Act of 1992, commonly known as the Home Investment Partnerships (‘HOME”) Program, may make federal funds available to the County to expand the supply of decent and affordable housing; and </w:t>
      </w:r>
    </w:p>
    <w:p w:rsidR="008725DF" w:rsidRPr="008725DF" w:rsidRDefault="008725DF" w:rsidP="008725DF">
      <w:pPr>
        <w:spacing w:line="360" w:lineRule="auto"/>
        <w:ind w:firstLine="720"/>
        <w:jc w:val="both"/>
        <w:rPr>
          <w:szCs w:val="24"/>
        </w:rPr>
      </w:pPr>
      <w:r w:rsidRPr="008725DF">
        <w:rPr>
          <w:b/>
          <w:bCs/>
          <w:szCs w:val="24"/>
        </w:rPr>
        <w:t>WHEREAS</w:t>
      </w:r>
      <w:r w:rsidRPr="008725DF">
        <w:rPr>
          <w:szCs w:val="24"/>
        </w:rPr>
        <w:t xml:space="preserve">, the Housing and Community Development Act of 1974, as amended and supplemented (24 U.S.C. 93-383 et seq.) (the “Act”), provides that Community Development Block Grant (“CDBG”) funds may be used for the support of activities that provide decent housing and suitable living environments and expanded economic opportunities principally for persons of low- and moderate-income and said funds may be made available to the County for the operation of CDBG Programs on satisfaction of certain criteria; and </w:t>
      </w:r>
    </w:p>
    <w:p w:rsidR="008725DF" w:rsidRPr="008725DF" w:rsidRDefault="008725DF" w:rsidP="008725DF">
      <w:pPr>
        <w:spacing w:line="360" w:lineRule="auto"/>
        <w:ind w:firstLine="720"/>
        <w:jc w:val="both"/>
        <w:rPr>
          <w:szCs w:val="24"/>
        </w:rPr>
      </w:pPr>
      <w:r w:rsidRPr="008725DF">
        <w:rPr>
          <w:b/>
          <w:bCs/>
          <w:szCs w:val="24"/>
        </w:rPr>
        <w:t>WHEREAS</w:t>
      </w:r>
      <w:r w:rsidRPr="008725DF">
        <w:rPr>
          <w:szCs w:val="24"/>
        </w:rPr>
        <w:t xml:space="preserve">, an urban county and constituent municipalities can ask the U.S. Department of Housing and Urban Development (“HUD”) to approve the inclusion of municipalities as part of the Urban County for purposes of planning and implementing a joint community development and housing assistance program; and </w:t>
      </w:r>
    </w:p>
    <w:p w:rsidR="008725DF" w:rsidRPr="008725DF" w:rsidRDefault="008725DF" w:rsidP="008725DF">
      <w:pPr>
        <w:spacing w:line="360" w:lineRule="auto"/>
        <w:ind w:firstLine="720"/>
        <w:jc w:val="both"/>
        <w:rPr>
          <w:szCs w:val="24"/>
        </w:rPr>
      </w:pPr>
      <w:r w:rsidRPr="008725DF">
        <w:rPr>
          <w:b/>
          <w:bCs/>
          <w:szCs w:val="24"/>
        </w:rPr>
        <w:t>WHEREAS</w:t>
      </w:r>
      <w:r w:rsidRPr="008725DF">
        <w:rPr>
          <w:szCs w:val="24"/>
        </w:rPr>
        <w:t xml:space="preserve">, New Jersey law authorizes counties and municipalities to enter into agreements with each other and </w:t>
      </w:r>
      <w:r>
        <w:rPr>
          <w:szCs w:val="24"/>
        </w:rPr>
        <w:t>New Hanover Township</w:t>
      </w:r>
      <w:r w:rsidRPr="008725DF">
        <w:rPr>
          <w:szCs w:val="24"/>
        </w:rPr>
        <w:t xml:space="preserve"> (the “Township”) wishes to participate with the County of Burlington (the “County”) to implement programs for which these funds may be used; and </w:t>
      </w:r>
    </w:p>
    <w:p w:rsidR="008725DF" w:rsidRPr="008725DF" w:rsidRDefault="008725DF" w:rsidP="008725DF">
      <w:pPr>
        <w:spacing w:line="360" w:lineRule="auto"/>
        <w:ind w:firstLine="720"/>
        <w:jc w:val="both"/>
        <w:rPr>
          <w:szCs w:val="24"/>
        </w:rPr>
      </w:pPr>
      <w:r w:rsidRPr="008725DF">
        <w:rPr>
          <w:b/>
          <w:bCs/>
          <w:szCs w:val="24"/>
        </w:rPr>
        <w:t>WHEREAS</w:t>
      </w:r>
      <w:r w:rsidRPr="008725DF">
        <w:rPr>
          <w:szCs w:val="24"/>
        </w:rPr>
        <w:t>, the Township and County wish to enter into a joint agree</w:t>
      </w:r>
      <w:r>
        <w:rPr>
          <w:szCs w:val="24"/>
        </w:rPr>
        <w:t>ment for the term of 2027-20</w:t>
      </w:r>
      <w:r w:rsidR="00EE013F">
        <w:rPr>
          <w:szCs w:val="24"/>
        </w:rPr>
        <w:t>29</w:t>
      </w:r>
      <w:r>
        <w:rPr>
          <w:szCs w:val="24"/>
        </w:rPr>
        <w:t>; and</w:t>
      </w:r>
      <w:r w:rsidRPr="008725DF">
        <w:rPr>
          <w:szCs w:val="24"/>
        </w:rPr>
        <w:t xml:space="preserve"> </w:t>
      </w:r>
    </w:p>
    <w:p w:rsidR="008725DF" w:rsidRPr="008725DF" w:rsidRDefault="008725DF" w:rsidP="008725DF">
      <w:pPr>
        <w:spacing w:line="360" w:lineRule="auto"/>
        <w:ind w:firstLine="720"/>
        <w:jc w:val="both"/>
        <w:rPr>
          <w:szCs w:val="24"/>
        </w:rPr>
      </w:pPr>
      <w:r w:rsidRPr="008725DF">
        <w:rPr>
          <w:b/>
          <w:bCs/>
          <w:szCs w:val="24"/>
        </w:rPr>
        <w:t xml:space="preserve">NOW, THEREFORE, BE IT RESOLVED </w:t>
      </w:r>
      <w:r w:rsidRPr="008725DF">
        <w:rPr>
          <w:szCs w:val="24"/>
        </w:rPr>
        <w:t>by the Township Committee of</w:t>
      </w:r>
      <w:r>
        <w:rPr>
          <w:szCs w:val="24"/>
        </w:rPr>
        <w:t xml:space="preserve"> New Hanover Township</w:t>
      </w:r>
      <w:r w:rsidRPr="008725DF">
        <w:rPr>
          <w:szCs w:val="24"/>
        </w:rPr>
        <w:t xml:space="preserve">, County of Burlington and State of New Jersey that an agreement between the Township and the Board of County Commissioners of the County of Burlington, attached hereto as Schedule “A”, to establish a cooperative relationship for the conduct of certain community development activities is hereby approved. </w:t>
      </w:r>
    </w:p>
    <w:p w:rsidR="008725DF" w:rsidRPr="00404803" w:rsidRDefault="008725DF" w:rsidP="008725DF">
      <w:pPr>
        <w:spacing w:line="360" w:lineRule="auto"/>
        <w:ind w:firstLine="720"/>
        <w:jc w:val="both"/>
        <w:rPr>
          <w:szCs w:val="24"/>
        </w:rPr>
      </w:pPr>
      <w:r w:rsidRPr="008725DF">
        <w:rPr>
          <w:b/>
          <w:bCs/>
          <w:szCs w:val="24"/>
        </w:rPr>
        <w:lastRenderedPageBreak/>
        <w:t xml:space="preserve">BE IT FURTHER RESOLVED </w:t>
      </w:r>
      <w:r w:rsidRPr="008725DF">
        <w:rPr>
          <w:szCs w:val="24"/>
        </w:rPr>
        <w:t xml:space="preserve">that the Mayor and </w:t>
      </w:r>
      <w:r>
        <w:rPr>
          <w:szCs w:val="24"/>
        </w:rPr>
        <w:t>Municipal</w:t>
      </w:r>
      <w:r w:rsidRPr="008725DF">
        <w:rPr>
          <w:szCs w:val="24"/>
        </w:rPr>
        <w:t xml:space="preserve"> Clerk of </w:t>
      </w:r>
      <w:r w:rsidR="006B5B55">
        <w:rPr>
          <w:szCs w:val="24"/>
        </w:rPr>
        <w:t>New Hanover Township</w:t>
      </w:r>
      <w:r>
        <w:rPr>
          <w:szCs w:val="24"/>
        </w:rPr>
        <w:t>, subject to the review of the Township Solicitor,</w:t>
      </w:r>
      <w:r w:rsidRPr="008725DF">
        <w:rPr>
          <w:szCs w:val="24"/>
        </w:rPr>
        <w:t xml:space="preserve"> are hereby authorized and directed to execute said Agreement and any additional documents that are necessary to effectuate this Resolution.</w:t>
      </w:r>
    </w:p>
    <w:p w:rsidR="009B2160" w:rsidRPr="00404803" w:rsidRDefault="009B2160" w:rsidP="00F02A62">
      <w:pPr>
        <w:spacing w:line="360" w:lineRule="auto"/>
        <w:ind w:firstLine="360"/>
        <w:jc w:val="both"/>
        <w:rPr>
          <w:szCs w:val="24"/>
        </w:rPr>
      </w:pPr>
    </w:p>
    <w:tbl>
      <w:tblPr>
        <w:tblW w:w="9450" w:type="dxa"/>
        <w:tblInd w:w="30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864"/>
        <w:gridCol w:w="656"/>
        <w:gridCol w:w="630"/>
        <w:gridCol w:w="630"/>
        <w:gridCol w:w="630"/>
        <w:gridCol w:w="2160"/>
        <w:gridCol w:w="810"/>
        <w:gridCol w:w="720"/>
        <w:gridCol w:w="720"/>
        <w:gridCol w:w="630"/>
      </w:tblGrid>
      <w:tr w:rsidR="00BA53F4" w:rsidRPr="00CC4CD6" w:rsidTr="00FA7125">
        <w:tc>
          <w:tcPr>
            <w:tcW w:w="1864" w:type="dxa"/>
            <w:tcBorders>
              <w:top w:val="single" w:sz="6" w:space="0" w:color="000080"/>
              <w:left w:val="single" w:sz="6" w:space="0" w:color="000080"/>
              <w:bottom w:val="single" w:sz="6" w:space="0" w:color="000080"/>
              <w:right w:val="single" w:sz="6" w:space="0" w:color="000080"/>
            </w:tcBorders>
            <w:shd w:val="solid" w:color="000080" w:fill="FFFFFF"/>
            <w:hideMark/>
          </w:tcPr>
          <w:p w:rsidR="00BA53F4" w:rsidRPr="00CC4CD6" w:rsidRDefault="00BA53F4" w:rsidP="00FA7125">
            <w:pPr>
              <w:keepNext/>
              <w:outlineLvl w:val="0"/>
              <w:rPr>
                <w:bCs/>
                <w:color w:val="FFFFFF"/>
                <w:sz w:val="19"/>
                <w:szCs w:val="19"/>
                <w:bdr w:val="single" w:sz="6" w:space="0" w:color="000000" w:frame="1"/>
              </w:rPr>
            </w:pPr>
            <w:r w:rsidRPr="00CC4CD6">
              <w:rPr>
                <w:bCs/>
                <w:color w:val="FFFFFF"/>
                <w:sz w:val="19"/>
                <w:szCs w:val="19"/>
                <w:bdr w:val="single" w:sz="6" w:space="0" w:color="000000" w:frame="1"/>
              </w:rPr>
              <w:t xml:space="preserve">           COMMITEE</w:t>
            </w:r>
          </w:p>
        </w:tc>
        <w:tc>
          <w:tcPr>
            <w:tcW w:w="656" w:type="dxa"/>
            <w:tcBorders>
              <w:top w:val="single" w:sz="6" w:space="0" w:color="000080"/>
              <w:left w:val="single" w:sz="6" w:space="0" w:color="000080"/>
              <w:bottom w:val="single" w:sz="6" w:space="0" w:color="000080"/>
              <w:right w:val="single" w:sz="6" w:space="0" w:color="000080"/>
            </w:tcBorders>
            <w:shd w:val="solid" w:color="000080" w:fill="FFFFFF"/>
            <w:hideMark/>
          </w:tcPr>
          <w:p w:rsidR="00BA53F4" w:rsidRPr="00CC4CD6" w:rsidRDefault="00BA53F4" w:rsidP="00FA7125">
            <w:pPr>
              <w:jc w:val="center"/>
              <w:rPr>
                <w:bCs/>
                <w:color w:val="FFFFFF"/>
                <w:sz w:val="19"/>
                <w:szCs w:val="19"/>
                <w:bdr w:val="single" w:sz="6" w:space="0" w:color="000000" w:frame="1"/>
              </w:rPr>
            </w:pPr>
            <w:r w:rsidRPr="00CC4CD6">
              <w:rPr>
                <w:bCs/>
                <w:color w:val="FFFFFF"/>
                <w:sz w:val="19"/>
                <w:szCs w:val="19"/>
                <w:bdr w:val="single" w:sz="6" w:space="0" w:color="000000" w:frame="1"/>
              </w:rPr>
              <w:t>YES</w:t>
            </w:r>
          </w:p>
        </w:tc>
        <w:tc>
          <w:tcPr>
            <w:tcW w:w="630" w:type="dxa"/>
            <w:tcBorders>
              <w:top w:val="single" w:sz="6" w:space="0" w:color="000080"/>
              <w:left w:val="single" w:sz="6" w:space="0" w:color="000080"/>
              <w:bottom w:val="single" w:sz="6" w:space="0" w:color="000080"/>
              <w:right w:val="single" w:sz="6" w:space="0" w:color="000080"/>
            </w:tcBorders>
            <w:shd w:val="solid" w:color="000080" w:fill="FFFFFF"/>
            <w:hideMark/>
          </w:tcPr>
          <w:p w:rsidR="00BA53F4" w:rsidRPr="00CC4CD6" w:rsidRDefault="00BA53F4" w:rsidP="00FA7125">
            <w:pPr>
              <w:jc w:val="center"/>
              <w:rPr>
                <w:bCs/>
                <w:color w:val="FFFFFF"/>
                <w:sz w:val="19"/>
                <w:szCs w:val="19"/>
                <w:bdr w:val="single" w:sz="6" w:space="0" w:color="000000" w:frame="1"/>
              </w:rPr>
            </w:pPr>
            <w:r w:rsidRPr="00CC4CD6">
              <w:rPr>
                <w:bCs/>
                <w:color w:val="FFFFFF"/>
                <w:sz w:val="19"/>
                <w:szCs w:val="19"/>
                <w:bdr w:val="single" w:sz="6" w:space="0" w:color="000000" w:frame="1"/>
              </w:rPr>
              <w:t>NO</w:t>
            </w:r>
          </w:p>
        </w:tc>
        <w:tc>
          <w:tcPr>
            <w:tcW w:w="630" w:type="dxa"/>
            <w:tcBorders>
              <w:top w:val="single" w:sz="6" w:space="0" w:color="000080"/>
              <w:left w:val="single" w:sz="6" w:space="0" w:color="000080"/>
              <w:bottom w:val="single" w:sz="6" w:space="0" w:color="000080"/>
              <w:right w:val="single" w:sz="6" w:space="0" w:color="000080"/>
            </w:tcBorders>
            <w:shd w:val="solid" w:color="000080" w:fill="FFFFFF"/>
            <w:hideMark/>
          </w:tcPr>
          <w:p w:rsidR="00BA53F4" w:rsidRPr="00CC4CD6" w:rsidRDefault="00BA53F4" w:rsidP="00FA7125">
            <w:pPr>
              <w:jc w:val="center"/>
              <w:rPr>
                <w:bCs/>
                <w:color w:val="FFFFFF"/>
                <w:sz w:val="19"/>
                <w:szCs w:val="19"/>
                <w:bdr w:val="single" w:sz="6" w:space="0" w:color="000000" w:frame="1"/>
              </w:rPr>
            </w:pPr>
            <w:r w:rsidRPr="00CC4CD6">
              <w:rPr>
                <w:bCs/>
                <w:color w:val="FFFFFF"/>
                <w:sz w:val="19"/>
                <w:szCs w:val="19"/>
                <w:bdr w:val="single" w:sz="6" w:space="0" w:color="000000" w:frame="1"/>
              </w:rPr>
              <w:t>NV</w:t>
            </w:r>
          </w:p>
        </w:tc>
        <w:tc>
          <w:tcPr>
            <w:tcW w:w="630" w:type="dxa"/>
            <w:tcBorders>
              <w:top w:val="single" w:sz="6" w:space="0" w:color="000080"/>
              <w:left w:val="single" w:sz="6" w:space="0" w:color="000080"/>
              <w:bottom w:val="single" w:sz="6" w:space="0" w:color="000080"/>
              <w:right w:val="single" w:sz="6" w:space="0" w:color="000080"/>
            </w:tcBorders>
            <w:shd w:val="solid" w:color="000080" w:fill="FFFFFF"/>
            <w:hideMark/>
          </w:tcPr>
          <w:p w:rsidR="00BA53F4" w:rsidRPr="00CC4CD6" w:rsidRDefault="00BA53F4" w:rsidP="00FA7125">
            <w:pPr>
              <w:jc w:val="center"/>
              <w:rPr>
                <w:bCs/>
                <w:color w:val="FFFFFF"/>
                <w:sz w:val="19"/>
                <w:szCs w:val="19"/>
                <w:bdr w:val="single" w:sz="6" w:space="0" w:color="000000" w:frame="1"/>
              </w:rPr>
            </w:pPr>
            <w:r w:rsidRPr="00CC4CD6">
              <w:rPr>
                <w:bCs/>
                <w:color w:val="FFFFFF"/>
                <w:sz w:val="19"/>
                <w:szCs w:val="19"/>
                <w:bdr w:val="single" w:sz="6" w:space="0" w:color="000000" w:frame="1"/>
              </w:rPr>
              <w:t>AB</w:t>
            </w:r>
          </w:p>
        </w:tc>
        <w:tc>
          <w:tcPr>
            <w:tcW w:w="2160" w:type="dxa"/>
            <w:tcBorders>
              <w:top w:val="single" w:sz="6" w:space="0" w:color="000080"/>
              <w:left w:val="single" w:sz="6" w:space="0" w:color="000080"/>
              <w:bottom w:val="single" w:sz="6" w:space="0" w:color="000080"/>
              <w:right w:val="single" w:sz="6" w:space="0" w:color="000080"/>
            </w:tcBorders>
            <w:shd w:val="solid" w:color="000080" w:fill="FFFFFF"/>
            <w:hideMark/>
          </w:tcPr>
          <w:p w:rsidR="00BA53F4" w:rsidRPr="00CC4CD6" w:rsidRDefault="00BA53F4" w:rsidP="00FA7125">
            <w:pPr>
              <w:rPr>
                <w:bCs/>
                <w:color w:val="FFFFFF"/>
                <w:sz w:val="19"/>
                <w:szCs w:val="19"/>
                <w:bdr w:val="single" w:sz="6" w:space="0" w:color="000000" w:frame="1"/>
              </w:rPr>
            </w:pPr>
            <w:r w:rsidRPr="00CC4CD6">
              <w:rPr>
                <w:bCs/>
                <w:color w:val="FFFFFF"/>
                <w:sz w:val="19"/>
                <w:szCs w:val="19"/>
                <w:bdr w:val="single" w:sz="6" w:space="0" w:color="000000" w:frame="1"/>
              </w:rPr>
              <w:t xml:space="preserve">       COMMITTEE</w:t>
            </w:r>
          </w:p>
        </w:tc>
        <w:tc>
          <w:tcPr>
            <w:tcW w:w="810" w:type="dxa"/>
            <w:tcBorders>
              <w:top w:val="single" w:sz="6" w:space="0" w:color="000080"/>
              <w:left w:val="single" w:sz="6" w:space="0" w:color="000080"/>
              <w:bottom w:val="single" w:sz="6" w:space="0" w:color="000080"/>
              <w:right w:val="single" w:sz="6" w:space="0" w:color="000080"/>
            </w:tcBorders>
            <w:shd w:val="solid" w:color="000080" w:fill="FFFFFF"/>
            <w:hideMark/>
          </w:tcPr>
          <w:p w:rsidR="00BA53F4" w:rsidRPr="00CC4CD6" w:rsidRDefault="00BA53F4" w:rsidP="00FA7125">
            <w:pPr>
              <w:jc w:val="center"/>
              <w:rPr>
                <w:bCs/>
                <w:color w:val="FFFFFF"/>
                <w:sz w:val="19"/>
                <w:szCs w:val="19"/>
                <w:bdr w:val="single" w:sz="6" w:space="0" w:color="000000" w:frame="1"/>
              </w:rPr>
            </w:pPr>
            <w:r w:rsidRPr="00CC4CD6">
              <w:rPr>
                <w:bCs/>
                <w:color w:val="FFFFFF"/>
                <w:sz w:val="19"/>
                <w:szCs w:val="19"/>
                <w:bdr w:val="single" w:sz="6" w:space="0" w:color="000000" w:frame="1"/>
              </w:rPr>
              <w:t>YES</w:t>
            </w:r>
          </w:p>
        </w:tc>
        <w:tc>
          <w:tcPr>
            <w:tcW w:w="720" w:type="dxa"/>
            <w:tcBorders>
              <w:top w:val="single" w:sz="6" w:space="0" w:color="000080"/>
              <w:left w:val="single" w:sz="6" w:space="0" w:color="000080"/>
              <w:bottom w:val="single" w:sz="6" w:space="0" w:color="000080"/>
              <w:right w:val="single" w:sz="6" w:space="0" w:color="000080"/>
            </w:tcBorders>
            <w:shd w:val="solid" w:color="000080" w:fill="FFFFFF"/>
            <w:hideMark/>
          </w:tcPr>
          <w:p w:rsidR="00BA53F4" w:rsidRPr="00CC4CD6" w:rsidRDefault="00BA53F4" w:rsidP="00FA7125">
            <w:pPr>
              <w:jc w:val="center"/>
              <w:rPr>
                <w:bCs/>
                <w:color w:val="FFFFFF"/>
                <w:sz w:val="19"/>
                <w:szCs w:val="19"/>
                <w:bdr w:val="single" w:sz="6" w:space="0" w:color="000000" w:frame="1"/>
              </w:rPr>
            </w:pPr>
            <w:r w:rsidRPr="00CC4CD6">
              <w:rPr>
                <w:bCs/>
                <w:color w:val="FFFFFF"/>
                <w:sz w:val="19"/>
                <w:szCs w:val="19"/>
                <w:bdr w:val="single" w:sz="6" w:space="0" w:color="000000" w:frame="1"/>
              </w:rPr>
              <w:t>NO</w:t>
            </w:r>
          </w:p>
        </w:tc>
        <w:tc>
          <w:tcPr>
            <w:tcW w:w="720" w:type="dxa"/>
            <w:tcBorders>
              <w:top w:val="single" w:sz="6" w:space="0" w:color="000080"/>
              <w:left w:val="single" w:sz="6" w:space="0" w:color="000080"/>
              <w:bottom w:val="single" w:sz="6" w:space="0" w:color="000080"/>
              <w:right w:val="single" w:sz="6" w:space="0" w:color="000080"/>
            </w:tcBorders>
            <w:shd w:val="solid" w:color="000080" w:fill="FFFFFF"/>
            <w:hideMark/>
          </w:tcPr>
          <w:p w:rsidR="00BA53F4" w:rsidRPr="00CC4CD6" w:rsidRDefault="00BA53F4" w:rsidP="00FA7125">
            <w:pPr>
              <w:jc w:val="center"/>
              <w:rPr>
                <w:bCs/>
                <w:color w:val="FFFFFF"/>
                <w:sz w:val="19"/>
                <w:szCs w:val="19"/>
                <w:bdr w:val="single" w:sz="6" w:space="0" w:color="000000" w:frame="1"/>
              </w:rPr>
            </w:pPr>
            <w:r w:rsidRPr="00CC4CD6">
              <w:rPr>
                <w:bCs/>
                <w:color w:val="FFFFFF"/>
                <w:sz w:val="19"/>
                <w:szCs w:val="19"/>
                <w:bdr w:val="single" w:sz="6" w:space="0" w:color="000000" w:frame="1"/>
              </w:rPr>
              <w:t>NV</w:t>
            </w:r>
          </w:p>
        </w:tc>
        <w:tc>
          <w:tcPr>
            <w:tcW w:w="630" w:type="dxa"/>
            <w:tcBorders>
              <w:top w:val="single" w:sz="6" w:space="0" w:color="000080"/>
              <w:left w:val="single" w:sz="6" w:space="0" w:color="000080"/>
              <w:bottom w:val="single" w:sz="6" w:space="0" w:color="000080"/>
              <w:right w:val="single" w:sz="6" w:space="0" w:color="000080"/>
            </w:tcBorders>
            <w:shd w:val="solid" w:color="000080" w:fill="FFFFFF"/>
            <w:hideMark/>
          </w:tcPr>
          <w:p w:rsidR="00BA53F4" w:rsidRPr="00CC4CD6" w:rsidRDefault="00BA53F4" w:rsidP="00FA7125">
            <w:pPr>
              <w:jc w:val="center"/>
              <w:rPr>
                <w:bCs/>
                <w:color w:val="FFFFFF"/>
                <w:sz w:val="19"/>
                <w:szCs w:val="19"/>
                <w:bdr w:val="single" w:sz="6" w:space="0" w:color="000000" w:frame="1"/>
              </w:rPr>
            </w:pPr>
            <w:r w:rsidRPr="00CC4CD6">
              <w:rPr>
                <w:bCs/>
                <w:color w:val="FFFFFF"/>
                <w:sz w:val="19"/>
                <w:szCs w:val="19"/>
                <w:bdr w:val="single" w:sz="6" w:space="0" w:color="000000" w:frame="1"/>
              </w:rPr>
              <w:t>AB</w:t>
            </w:r>
          </w:p>
        </w:tc>
      </w:tr>
      <w:tr w:rsidR="00BA53F4" w:rsidRPr="00CC4CD6" w:rsidTr="00FA7125">
        <w:tc>
          <w:tcPr>
            <w:tcW w:w="1864"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pPr>
            <w:r w:rsidRPr="00CC4CD6">
              <w:t>KOSHAK</w:t>
            </w:r>
          </w:p>
        </w:tc>
        <w:tc>
          <w:tcPr>
            <w:tcW w:w="656"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c>
          <w:tcPr>
            <w:tcW w:w="63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c>
          <w:tcPr>
            <w:tcW w:w="63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c>
          <w:tcPr>
            <w:tcW w:w="63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keepNext/>
              <w:jc w:val="center"/>
              <w:outlineLvl w:val="4"/>
              <w:rPr>
                <w:b/>
              </w:rPr>
            </w:pPr>
          </w:p>
        </w:tc>
        <w:tc>
          <w:tcPr>
            <w:tcW w:w="216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pPr>
            <w:r w:rsidRPr="00CC4CD6">
              <w:t>SMITH</w:t>
            </w:r>
          </w:p>
        </w:tc>
        <w:tc>
          <w:tcPr>
            <w:tcW w:w="81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c>
          <w:tcPr>
            <w:tcW w:w="72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sz w:val="22"/>
                <w:szCs w:val="22"/>
              </w:rPr>
            </w:pPr>
          </w:p>
        </w:tc>
        <w:tc>
          <w:tcPr>
            <w:tcW w:w="72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sz w:val="22"/>
                <w:szCs w:val="22"/>
              </w:rPr>
            </w:pPr>
          </w:p>
        </w:tc>
        <w:tc>
          <w:tcPr>
            <w:tcW w:w="63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keepNext/>
              <w:jc w:val="center"/>
              <w:outlineLvl w:val="4"/>
              <w:rPr>
                <w:b/>
                <w:sz w:val="22"/>
                <w:szCs w:val="22"/>
              </w:rPr>
            </w:pPr>
          </w:p>
        </w:tc>
      </w:tr>
      <w:tr w:rsidR="00BA53F4" w:rsidRPr="00CC4CD6" w:rsidTr="00FA7125">
        <w:tc>
          <w:tcPr>
            <w:tcW w:w="1864"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pPr>
            <w:r w:rsidRPr="00CC4CD6">
              <w:t>PAWLYZYN</w:t>
            </w:r>
          </w:p>
        </w:tc>
        <w:tc>
          <w:tcPr>
            <w:tcW w:w="656"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c>
          <w:tcPr>
            <w:tcW w:w="63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c>
          <w:tcPr>
            <w:tcW w:w="63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c>
          <w:tcPr>
            <w:tcW w:w="63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c>
          <w:tcPr>
            <w:tcW w:w="216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pPr>
            <w:r w:rsidRPr="00CC4CD6">
              <w:t>PETERLA</w:t>
            </w:r>
          </w:p>
        </w:tc>
        <w:tc>
          <w:tcPr>
            <w:tcW w:w="81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c>
          <w:tcPr>
            <w:tcW w:w="72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sz w:val="22"/>
                <w:szCs w:val="22"/>
              </w:rPr>
            </w:pPr>
          </w:p>
        </w:tc>
        <w:tc>
          <w:tcPr>
            <w:tcW w:w="72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keepNext/>
              <w:jc w:val="center"/>
              <w:outlineLvl w:val="3"/>
              <w:rPr>
                <w:b/>
                <w:sz w:val="22"/>
                <w:szCs w:val="22"/>
              </w:rPr>
            </w:pPr>
          </w:p>
        </w:tc>
        <w:tc>
          <w:tcPr>
            <w:tcW w:w="63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keepNext/>
              <w:jc w:val="center"/>
              <w:outlineLvl w:val="4"/>
              <w:rPr>
                <w:b/>
                <w:sz w:val="22"/>
                <w:szCs w:val="22"/>
              </w:rPr>
            </w:pPr>
          </w:p>
        </w:tc>
      </w:tr>
      <w:tr w:rsidR="00BA53F4" w:rsidRPr="00CC4CD6" w:rsidTr="00FA7125">
        <w:trPr>
          <w:trHeight w:val="201"/>
        </w:trPr>
        <w:tc>
          <w:tcPr>
            <w:tcW w:w="1864"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pPr>
            <w:r w:rsidRPr="00CC4CD6">
              <w:t>MURPHY</w:t>
            </w:r>
          </w:p>
        </w:tc>
        <w:tc>
          <w:tcPr>
            <w:tcW w:w="656"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c>
          <w:tcPr>
            <w:tcW w:w="63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c>
          <w:tcPr>
            <w:tcW w:w="63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c>
          <w:tcPr>
            <w:tcW w:w="63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c>
          <w:tcPr>
            <w:tcW w:w="216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pPr>
          </w:p>
        </w:tc>
        <w:tc>
          <w:tcPr>
            <w:tcW w:w="81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c>
          <w:tcPr>
            <w:tcW w:w="72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sz w:val="22"/>
                <w:szCs w:val="22"/>
              </w:rPr>
            </w:pPr>
          </w:p>
        </w:tc>
        <w:tc>
          <w:tcPr>
            <w:tcW w:w="72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sz w:val="22"/>
                <w:szCs w:val="22"/>
              </w:rPr>
            </w:pPr>
          </w:p>
        </w:tc>
        <w:tc>
          <w:tcPr>
            <w:tcW w:w="630" w:type="dxa"/>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sz w:val="22"/>
                <w:szCs w:val="22"/>
              </w:rPr>
            </w:pPr>
          </w:p>
        </w:tc>
      </w:tr>
      <w:tr w:rsidR="00BA53F4" w:rsidRPr="00CC4CD6" w:rsidTr="00FA7125">
        <w:tc>
          <w:tcPr>
            <w:tcW w:w="1864" w:type="dxa"/>
            <w:tcBorders>
              <w:top w:val="single" w:sz="6" w:space="0" w:color="000080"/>
              <w:left w:val="single" w:sz="6" w:space="0" w:color="000080"/>
              <w:bottom w:val="single" w:sz="6" w:space="0" w:color="000080"/>
              <w:right w:val="single" w:sz="6" w:space="0" w:color="000080"/>
            </w:tcBorders>
            <w:hideMark/>
          </w:tcPr>
          <w:p w:rsidR="00BA53F4" w:rsidRPr="00CC4CD6" w:rsidRDefault="00BA53F4" w:rsidP="00FA7125">
            <w:pPr>
              <w:jc w:val="center"/>
            </w:pPr>
            <w:r w:rsidRPr="00CC4CD6">
              <w:t>MOTION</w:t>
            </w:r>
          </w:p>
        </w:tc>
        <w:tc>
          <w:tcPr>
            <w:tcW w:w="2546" w:type="dxa"/>
            <w:gridSpan w:val="4"/>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c>
          <w:tcPr>
            <w:tcW w:w="2160" w:type="dxa"/>
            <w:tcBorders>
              <w:top w:val="single" w:sz="6" w:space="0" w:color="000080"/>
              <w:left w:val="single" w:sz="6" w:space="0" w:color="000080"/>
              <w:bottom w:val="single" w:sz="6" w:space="0" w:color="000080"/>
              <w:right w:val="single" w:sz="6" w:space="0" w:color="000080"/>
            </w:tcBorders>
            <w:hideMark/>
          </w:tcPr>
          <w:p w:rsidR="00BA53F4" w:rsidRPr="00CC4CD6" w:rsidRDefault="00BA53F4" w:rsidP="00FA7125">
            <w:pPr>
              <w:keepNext/>
              <w:jc w:val="center"/>
              <w:outlineLvl w:val="1"/>
            </w:pPr>
            <w:r w:rsidRPr="00CC4CD6">
              <w:t>SECOND</w:t>
            </w:r>
          </w:p>
        </w:tc>
        <w:tc>
          <w:tcPr>
            <w:tcW w:w="2880" w:type="dxa"/>
            <w:gridSpan w:val="4"/>
            <w:tcBorders>
              <w:top w:val="single" w:sz="6" w:space="0" w:color="000080"/>
              <w:left w:val="single" w:sz="6" w:space="0" w:color="000080"/>
              <w:bottom w:val="single" w:sz="6" w:space="0" w:color="000080"/>
              <w:right w:val="single" w:sz="6" w:space="0" w:color="000080"/>
            </w:tcBorders>
          </w:tcPr>
          <w:p w:rsidR="00BA53F4" w:rsidRPr="00CC4CD6" w:rsidRDefault="00BA53F4" w:rsidP="00FA7125">
            <w:pPr>
              <w:jc w:val="center"/>
              <w:rPr>
                <w:b/>
              </w:rPr>
            </w:pPr>
          </w:p>
        </w:tc>
      </w:tr>
      <w:tr w:rsidR="00BA53F4" w:rsidRPr="00CC4CD6" w:rsidTr="00FA7125">
        <w:tc>
          <w:tcPr>
            <w:tcW w:w="9450" w:type="dxa"/>
            <w:gridSpan w:val="10"/>
            <w:tcBorders>
              <w:top w:val="single" w:sz="6" w:space="0" w:color="000080"/>
              <w:left w:val="single" w:sz="6" w:space="0" w:color="000080"/>
              <w:bottom w:val="single" w:sz="6" w:space="0" w:color="000080"/>
              <w:right w:val="single" w:sz="6" w:space="0" w:color="000080"/>
            </w:tcBorders>
            <w:hideMark/>
          </w:tcPr>
          <w:p w:rsidR="00BA53F4" w:rsidRPr="00CC4CD6" w:rsidRDefault="00BA53F4" w:rsidP="00FA7125">
            <w:pPr>
              <w:jc w:val="center"/>
            </w:pPr>
            <w:r w:rsidRPr="00CC4CD6">
              <w:t>X – INDICATES VOTE               AB- ABSENT                    NV- NOT VOTING</w:t>
            </w:r>
          </w:p>
        </w:tc>
      </w:tr>
    </w:tbl>
    <w:p w:rsidR="00BA53F4" w:rsidRPr="00CC4CD6" w:rsidRDefault="00BA53F4" w:rsidP="00BA53F4">
      <w:pPr>
        <w:rPr>
          <w:sz w:val="22"/>
          <w:szCs w:val="22"/>
        </w:rPr>
      </w:pPr>
    </w:p>
    <w:p w:rsidR="00BA53F4" w:rsidRPr="00CC4CD6" w:rsidRDefault="00BA53F4" w:rsidP="00BA53F4">
      <w:pPr>
        <w:ind w:left="300"/>
      </w:pPr>
      <w:r w:rsidRPr="00CC4CD6">
        <w:t xml:space="preserve">I hereby certify the foregoing to be a true copy of a resolution adopted by the Township of New </w:t>
      </w:r>
      <w:r>
        <w:t xml:space="preserve">               </w:t>
      </w:r>
      <w:r w:rsidRPr="00CC4CD6">
        <w:t xml:space="preserve">Hanover, Burlington County, New Jersey at the Reorganization meeting held on </w:t>
      </w:r>
      <w:r>
        <w:t>August 11</w:t>
      </w:r>
      <w:r w:rsidRPr="00CC4CD6">
        <w:t>, 2026</w:t>
      </w:r>
      <w:r>
        <w:t>.</w:t>
      </w:r>
    </w:p>
    <w:p w:rsidR="00BA53F4" w:rsidRPr="00CC4CD6" w:rsidRDefault="00BA53F4" w:rsidP="00BA53F4">
      <w:pPr>
        <w:ind w:left="-90"/>
        <w:jc w:val="right"/>
        <w:rPr>
          <w:b/>
        </w:rPr>
      </w:pPr>
      <w:r w:rsidRPr="00CC4CD6">
        <w:rPr>
          <w:b/>
          <w:u w:val="single"/>
        </w:rPr>
        <w:tab/>
      </w:r>
      <w:r w:rsidRPr="00CC4CD6">
        <w:rPr>
          <w:b/>
          <w:u w:val="single"/>
        </w:rPr>
        <w:tab/>
      </w:r>
      <w:r w:rsidRPr="00CC4CD6">
        <w:rPr>
          <w:b/>
          <w:u w:val="single"/>
        </w:rPr>
        <w:tab/>
      </w:r>
      <w:r w:rsidRPr="00CC4CD6">
        <w:rPr>
          <w:b/>
          <w:u w:val="single"/>
        </w:rPr>
        <w:tab/>
      </w:r>
      <w:r w:rsidRPr="00CC4CD6">
        <w:rPr>
          <w:b/>
          <w:u w:val="single"/>
        </w:rPr>
        <w:tab/>
      </w:r>
      <w:r w:rsidRPr="00CC4CD6">
        <w:rPr>
          <w:b/>
        </w:rPr>
        <w:t xml:space="preserve">                                                       </w:t>
      </w:r>
    </w:p>
    <w:p w:rsidR="00BA53F4" w:rsidRDefault="00BA53F4" w:rsidP="00BA53F4">
      <w:pPr>
        <w:jc w:val="center"/>
      </w:pPr>
      <w:r w:rsidRPr="00CC4CD6">
        <w:t xml:space="preserve">                                                                                   </w:t>
      </w:r>
      <w:r w:rsidRPr="00CC4CD6">
        <w:tab/>
      </w:r>
      <w:r w:rsidRPr="00CC4CD6">
        <w:tab/>
        <w:t xml:space="preserve">           </w:t>
      </w:r>
      <w:r>
        <w:t xml:space="preserve">           </w:t>
      </w:r>
      <w:r w:rsidRPr="00CC4CD6">
        <w:t>Abig</w:t>
      </w:r>
      <w:r>
        <w:t>ail Dammann, RMC</w:t>
      </w:r>
    </w:p>
    <w:p w:rsidR="00BA53F4" w:rsidRPr="00CC4CD6" w:rsidRDefault="00BA53F4" w:rsidP="00BA53F4">
      <w:pPr>
        <w:jc w:val="center"/>
        <w:sectPr w:rsidR="00BA53F4" w:rsidRPr="00CC4CD6" w:rsidSect="005313D9">
          <w:headerReference w:type="default" r:id="rId8"/>
          <w:pgSz w:w="12240" w:h="15840"/>
          <w:pgMar w:top="1440" w:right="1080" w:bottom="1440" w:left="1080" w:header="725" w:footer="0" w:gutter="0"/>
          <w:pgNumType w:start="1"/>
          <w:cols w:space="720"/>
          <w:docGrid w:linePitch="299"/>
        </w:sectPr>
      </w:pPr>
      <w:r>
        <w:t xml:space="preserve">                                                                                                                    </w:t>
      </w:r>
      <w:r w:rsidRPr="00CC4CD6">
        <w:t>Townsh</w:t>
      </w:r>
      <w:r>
        <w:t xml:space="preserve">ip </w:t>
      </w:r>
      <w:r w:rsidR="0034465A">
        <w:t xml:space="preserve"> Clerk</w:t>
      </w:r>
      <w:bookmarkStart w:id="1" w:name="_GoBack"/>
      <w:bookmarkEnd w:id="1"/>
    </w:p>
    <w:p w:rsidR="009B2160" w:rsidRPr="00404803" w:rsidRDefault="009B2160" w:rsidP="00BA53F4">
      <w:pPr>
        <w:spacing w:line="360" w:lineRule="auto"/>
        <w:jc w:val="both"/>
        <w:rPr>
          <w:szCs w:val="24"/>
        </w:rPr>
      </w:pPr>
    </w:p>
    <w:sectPr w:rsidR="009B2160" w:rsidRPr="00404803" w:rsidSect="00DB2C4B">
      <w:footerReference w:type="default" r:id="rId9"/>
      <w:footerReference w:type="first" r:id="rId10"/>
      <w:pgSz w:w="12240" w:h="20160" w:code="5"/>
      <w:pgMar w:top="1440" w:right="1350" w:bottom="720" w:left="1440" w:header="720" w:footer="720" w:gutter="0"/>
      <w:pgBorders>
        <w:left w:val="double" w:sz="4" w:space="4" w:color="auto"/>
        <w:right w:val="double" w:sz="4" w:space="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0DC2" w:rsidRDefault="00980DC2">
      <w:r>
        <w:separator/>
      </w:r>
    </w:p>
  </w:endnote>
  <w:endnote w:type="continuationSeparator" w:id="0">
    <w:p w:rsidR="00980DC2" w:rsidRDefault="00980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6F0" w:rsidRDefault="00A266F0" w:rsidP="00A266F0">
    <w:pPr>
      <w:pStyle w:val="Footer"/>
      <w:tabs>
        <w:tab w:val="clear" w:pos="4320"/>
        <w:tab w:val="clear" w:pos="8640"/>
        <w:tab w:val="right" w:pos="9360"/>
      </w:tabs>
    </w:pPr>
    <w:r>
      <w:tab/>
      <w:t xml:space="preserve">Page </w:t>
    </w:r>
    <w:r>
      <w:rPr>
        <w:rStyle w:val="PageNumber"/>
      </w:rPr>
      <w:fldChar w:fldCharType="begin"/>
    </w:r>
    <w:r>
      <w:rPr>
        <w:rStyle w:val="PageNumber"/>
      </w:rPr>
      <w:instrText xml:space="preserve"> PAGE </w:instrText>
    </w:r>
    <w:r>
      <w:rPr>
        <w:rStyle w:val="PageNumber"/>
      </w:rPr>
      <w:fldChar w:fldCharType="separate"/>
    </w:r>
    <w:r w:rsidR="002663B1">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6F0" w:rsidRDefault="00A266F0" w:rsidP="00A266F0">
    <w:pPr>
      <w:pStyle w:val="Footer"/>
      <w:tabs>
        <w:tab w:val="clear" w:pos="4320"/>
        <w:tab w:val="clear" w:pos="8640"/>
        <w:tab w:val="right" w:pos="9360"/>
      </w:tabs>
    </w:pPr>
    <w:r>
      <w:tab/>
      <w:t xml:space="preserve">Page </w:t>
    </w:r>
    <w:r>
      <w:rPr>
        <w:rStyle w:val="PageNumber"/>
      </w:rPr>
      <w:fldChar w:fldCharType="begin"/>
    </w:r>
    <w:r>
      <w:rPr>
        <w:rStyle w:val="PageNumber"/>
      </w:rPr>
      <w:instrText xml:space="preserve"> PAGE </w:instrText>
    </w:r>
    <w:r>
      <w:rPr>
        <w:rStyle w:val="PageNumber"/>
      </w:rPr>
      <w:fldChar w:fldCharType="separate"/>
    </w:r>
    <w:r w:rsidR="00DB2C4B">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0DC2" w:rsidRDefault="00980DC2">
      <w:r>
        <w:separator/>
      </w:r>
    </w:p>
  </w:footnote>
  <w:footnote w:type="continuationSeparator" w:id="0">
    <w:p w:rsidR="00980DC2" w:rsidRDefault="00980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3F4" w:rsidRDefault="00BA53F4">
    <w:pPr>
      <w:pStyle w:val="BodyText"/>
      <w:spacing w:line="14" w:lineRule="auto"/>
    </w:pPr>
    <w:r>
      <w:rPr>
        <w:noProof/>
      </w:rPr>
      <mc:AlternateContent>
        <mc:Choice Requires="wps">
          <w:drawing>
            <wp:anchor distT="0" distB="0" distL="114300" distR="114300" simplePos="0" relativeHeight="251659264" behindDoc="1" locked="0" layoutInCell="1" allowOverlap="1" wp14:anchorId="2F101751" wp14:editId="175B5D4A">
              <wp:simplePos x="0" y="0"/>
              <wp:positionH relativeFrom="page">
                <wp:posOffset>444500</wp:posOffset>
              </wp:positionH>
              <wp:positionV relativeFrom="page">
                <wp:posOffset>447675</wp:posOffset>
              </wp:positionV>
              <wp:extent cx="702310" cy="313055"/>
              <wp:effectExtent l="0" t="0" r="0" b="127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3F4" w:rsidRDefault="00BA53F4" w:rsidP="001638BA">
                          <w:pPr>
                            <w:pStyle w:val="BodyText"/>
                            <w:spacing w:before="12"/>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101751" id="_x0000_t202" coordsize="21600,21600" o:spt="202" path="m,l,21600r21600,l21600,xe">
              <v:stroke joinstyle="miter"/>
              <v:path gradientshapeok="t" o:connecttype="rect"/>
            </v:shapetype>
            <v:shape id="Text Box 46" o:spid="_x0000_s1026" type="#_x0000_t202" style="position:absolute;margin-left:35pt;margin-top:35.25pt;width:55.3pt;height:24.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OoBrQIAAKo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" filled="f" stroked="f">
              <v:textbox inset="0,0,0,0">
                <w:txbxContent>
                  <w:p w:rsidR="00BA53F4" w:rsidRDefault="00BA53F4" w:rsidP="001638BA">
                    <w:pPr>
                      <w:pStyle w:val="BodyText"/>
                      <w:spacing w:before="12"/>
                      <w:ind w:left="20"/>
                    </w:pP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271691B6" wp14:editId="27E0C4F1">
              <wp:simplePos x="0" y="0"/>
              <wp:positionH relativeFrom="page">
                <wp:posOffset>5930265</wp:posOffset>
              </wp:positionH>
              <wp:positionV relativeFrom="page">
                <wp:posOffset>447675</wp:posOffset>
              </wp:positionV>
              <wp:extent cx="1353185" cy="313055"/>
              <wp:effectExtent l="0" t="0" r="3175" b="127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3F4" w:rsidRDefault="00BA53F4">
                          <w:pPr>
                            <w:pStyle w:val="BodyTex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691B6" id="Text Box 45" o:spid="_x0000_s1027" type="#_x0000_t202" style="position:absolute;margin-left:466.95pt;margin-top:35.25pt;width:106.55pt;height:24.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" filled="f" stroked="f">
              <v:textbox inset="0,0,0,0">
                <w:txbxContent>
                  <w:p w:rsidR="00BA53F4" w:rsidRDefault="00BA53F4">
                    <w:pPr>
                      <w:pStyle w:val="BodyText"/>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DA19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95ECC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B96A7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840621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1A0959E"/>
    <w:lvl w:ilvl="0">
      <w:start w:val="1"/>
      <w:numFmt w:val="bullet"/>
      <w:lvlText w:val=""/>
      <w:lvlJc w:val="left"/>
      <w:pPr>
        <w:tabs>
          <w:tab w:val="num" w:pos="1800"/>
        </w:tabs>
        <w:ind w:left="1800" w:hanging="360"/>
      </w:pPr>
      <w:rPr>
        <w:rFonts w:ascii="Symbol" w:hAnsi="Symbol" w:cs="Symbol" w:hint="default"/>
      </w:rPr>
    </w:lvl>
  </w:abstractNum>
  <w:abstractNum w:abstractNumId="5" w15:restartNumberingAfterBreak="0">
    <w:nsid w:val="FFFFFF81"/>
    <w:multiLevelType w:val="singleLevel"/>
    <w:tmpl w:val="9DB0DD34"/>
    <w:lvl w:ilvl="0">
      <w:start w:val="1"/>
      <w:numFmt w:val="bullet"/>
      <w:lvlText w:val=""/>
      <w:lvlJc w:val="left"/>
      <w:pPr>
        <w:tabs>
          <w:tab w:val="num" w:pos="1440"/>
        </w:tabs>
        <w:ind w:left="1440" w:hanging="360"/>
      </w:pPr>
      <w:rPr>
        <w:rFonts w:ascii="Symbol" w:hAnsi="Symbol" w:cs="Symbol" w:hint="default"/>
      </w:rPr>
    </w:lvl>
  </w:abstractNum>
  <w:abstractNum w:abstractNumId="6" w15:restartNumberingAfterBreak="0">
    <w:nsid w:val="FFFFFF82"/>
    <w:multiLevelType w:val="singleLevel"/>
    <w:tmpl w:val="7E0AEC2E"/>
    <w:lvl w:ilvl="0">
      <w:start w:val="1"/>
      <w:numFmt w:val="bullet"/>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A734216E"/>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114CF7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98ECF2"/>
    <w:lvl w:ilvl="0">
      <w:start w:val="1"/>
      <w:numFmt w:val="bullet"/>
      <w:pStyle w:val="ListBullet"/>
      <w:lvlText w:val=""/>
      <w:lvlJc w:val="left"/>
      <w:pPr>
        <w:tabs>
          <w:tab w:val="num" w:pos="504"/>
        </w:tabs>
        <w:ind w:left="504" w:hanging="360"/>
      </w:pPr>
      <w:rPr>
        <w:rFonts w:ascii="Symbol" w:hAnsi="Symbol" w:cs="Symbol" w:hint="default"/>
      </w:rPr>
    </w:lvl>
  </w:abstractNum>
  <w:abstractNum w:abstractNumId="10" w15:restartNumberingAfterBreak="0">
    <w:nsid w:val="04C5291B"/>
    <w:multiLevelType w:val="hybridMultilevel"/>
    <w:tmpl w:val="64F22842"/>
    <w:lvl w:ilvl="0" w:tplc="04090011">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267BE3"/>
    <w:multiLevelType w:val="multilevel"/>
    <w:tmpl w:val="BBB457AA"/>
    <w:lvl w:ilvl="0">
      <w:start w:val="1"/>
      <w:numFmt w:val="bullet"/>
      <w:lvlText w:val=""/>
      <w:lvlJc w:val="left"/>
      <w:pPr>
        <w:tabs>
          <w:tab w:val="num" w:pos="216"/>
        </w:tabs>
        <w:ind w:left="216" w:hanging="72"/>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592029"/>
    <w:multiLevelType w:val="hybridMultilevel"/>
    <w:tmpl w:val="B5005AD8"/>
    <w:lvl w:ilvl="0" w:tplc="CDC8011C">
      <w:start w:val="1"/>
      <w:numFmt w:val="bullet"/>
      <w:lvlText w:val=""/>
      <w:lvlJc w:val="left"/>
      <w:pPr>
        <w:tabs>
          <w:tab w:val="num" w:pos="864"/>
        </w:tabs>
        <w:ind w:left="864" w:hanging="360"/>
      </w:pPr>
      <w:rPr>
        <w:rFonts w:ascii="Symbol" w:hAnsi="Symbol" w:cs="Symbol" w:hint="default"/>
      </w:rPr>
    </w:lvl>
    <w:lvl w:ilvl="1" w:tplc="FF8C57CA" w:tentative="1">
      <w:start w:val="1"/>
      <w:numFmt w:val="bullet"/>
      <w:lvlText w:val="o"/>
      <w:lvlJc w:val="left"/>
      <w:pPr>
        <w:tabs>
          <w:tab w:val="num" w:pos="1944"/>
        </w:tabs>
        <w:ind w:left="1944" w:hanging="360"/>
      </w:pPr>
      <w:rPr>
        <w:rFonts w:ascii="Courier New" w:hAnsi="Courier New" w:cs="Courier New" w:hint="default"/>
      </w:rPr>
    </w:lvl>
    <w:lvl w:ilvl="2" w:tplc="72685DC8" w:tentative="1">
      <w:start w:val="1"/>
      <w:numFmt w:val="bullet"/>
      <w:lvlText w:val=""/>
      <w:lvlJc w:val="left"/>
      <w:pPr>
        <w:tabs>
          <w:tab w:val="num" w:pos="2664"/>
        </w:tabs>
        <w:ind w:left="2664" w:hanging="360"/>
      </w:pPr>
      <w:rPr>
        <w:rFonts w:ascii="Wingdings" w:hAnsi="Wingdings" w:hint="default"/>
      </w:rPr>
    </w:lvl>
    <w:lvl w:ilvl="3" w:tplc="3D24D8CE" w:tentative="1">
      <w:start w:val="1"/>
      <w:numFmt w:val="bullet"/>
      <w:lvlText w:val=""/>
      <w:lvlJc w:val="left"/>
      <w:pPr>
        <w:tabs>
          <w:tab w:val="num" w:pos="3384"/>
        </w:tabs>
        <w:ind w:left="3384" w:hanging="360"/>
      </w:pPr>
      <w:rPr>
        <w:rFonts w:ascii="Symbol" w:hAnsi="Symbol" w:hint="default"/>
      </w:rPr>
    </w:lvl>
    <w:lvl w:ilvl="4" w:tplc="067C3C58" w:tentative="1">
      <w:start w:val="1"/>
      <w:numFmt w:val="bullet"/>
      <w:lvlText w:val="o"/>
      <w:lvlJc w:val="left"/>
      <w:pPr>
        <w:tabs>
          <w:tab w:val="num" w:pos="4104"/>
        </w:tabs>
        <w:ind w:left="4104" w:hanging="360"/>
      </w:pPr>
      <w:rPr>
        <w:rFonts w:ascii="Courier New" w:hAnsi="Courier New" w:cs="Courier New" w:hint="default"/>
      </w:rPr>
    </w:lvl>
    <w:lvl w:ilvl="5" w:tplc="70B2EC64" w:tentative="1">
      <w:start w:val="1"/>
      <w:numFmt w:val="bullet"/>
      <w:lvlText w:val=""/>
      <w:lvlJc w:val="left"/>
      <w:pPr>
        <w:tabs>
          <w:tab w:val="num" w:pos="4824"/>
        </w:tabs>
        <w:ind w:left="4824" w:hanging="360"/>
      </w:pPr>
      <w:rPr>
        <w:rFonts w:ascii="Wingdings" w:hAnsi="Wingdings" w:hint="default"/>
      </w:rPr>
    </w:lvl>
    <w:lvl w:ilvl="6" w:tplc="39D89062" w:tentative="1">
      <w:start w:val="1"/>
      <w:numFmt w:val="bullet"/>
      <w:lvlText w:val=""/>
      <w:lvlJc w:val="left"/>
      <w:pPr>
        <w:tabs>
          <w:tab w:val="num" w:pos="5544"/>
        </w:tabs>
        <w:ind w:left="5544" w:hanging="360"/>
      </w:pPr>
      <w:rPr>
        <w:rFonts w:ascii="Symbol" w:hAnsi="Symbol" w:hint="default"/>
      </w:rPr>
    </w:lvl>
    <w:lvl w:ilvl="7" w:tplc="6E44B678" w:tentative="1">
      <w:start w:val="1"/>
      <w:numFmt w:val="bullet"/>
      <w:lvlText w:val="o"/>
      <w:lvlJc w:val="left"/>
      <w:pPr>
        <w:tabs>
          <w:tab w:val="num" w:pos="6264"/>
        </w:tabs>
        <w:ind w:left="6264" w:hanging="360"/>
      </w:pPr>
      <w:rPr>
        <w:rFonts w:ascii="Courier New" w:hAnsi="Courier New" w:cs="Courier New" w:hint="default"/>
      </w:rPr>
    </w:lvl>
    <w:lvl w:ilvl="8" w:tplc="B0B6C6E8" w:tentative="1">
      <w:start w:val="1"/>
      <w:numFmt w:val="bullet"/>
      <w:lvlText w:val=""/>
      <w:lvlJc w:val="left"/>
      <w:pPr>
        <w:tabs>
          <w:tab w:val="num" w:pos="6984"/>
        </w:tabs>
        <w:ind w:left="6984" w:hanging="360"/>
      </w:pPr>
      <w:rPr>
        <w:rFonts w:ascii="Wingdings" w:hAnsi="Wingdings" w:hint="default"/>
      </w:rPr>
    </w:lvl>
  </w:abstractNum>
  <w:abstractNum w:abstractNumId="13" w15:restartNumberingAfterBreak="0">
    <w:nsid w:val="4FED0B65"/>
    <w:multiLevelType w:val="hybridMultilevel"/>
    <w:tmpl w:val="14B2385E"/>
    <w:lvl w:ilvl="0" w:tplc="ADD41FFA">
      <w:start w:val="1"/>
      <w:numFmt w:val="bullet"/>
      <w:pStyle w:val="AttachmentsLine"/>
      <w:lvlText w:val=""/>
      <w:lvlJc w:val="left"/>
      <w:pPr>
        <w:tabs>
          <w:tab w:val="num" w:pos="360"/>
        </w:tabs>
        <w:ind w:left="360" w:hanging="360"/>
      </w:pPr>
      <w:rPr>
        <w:rFonts w:ascii="Symbol" w:hAnsi="Symbol" w:cs="Symbol" w:hint="default"/>
      </w:rPr>
    </w:lvl>
    <w:lvl w:ilvl="1" w:tplc="1CBA6374">
      <w:start w:val="1"/>
      <w:numFmt w:val="bullet"/>
      <w:lvlText w:val="o"/>
      <w:lvlJc w:val="left"/>
      <w:pPr>
        <w:tabs>
          <w:tab w:val="num" w:pos="1440"/>
        </w:tabs>
        <w:ind w:left="1440" w:hanging="360"/>
      </w:pPr>
      <w:rPr>
        <w:rFonts w:ascii="Courier New" w:hAnsi="Courier New" w:cs="Courier New" w:hint="default"/>
      </w:rPr>
    </w:lvl>
    <w:lvl w:ilvl="2" w:tplc="E70EA82A">
      <w:start w:val="1"/>
      <w:numFmt w:val="bullet"/>
      <w:lvlText w:val=""/>
      <w:lvlJc w:val="left"/>
      <w:pPr>
        <w:tabs>
          <w:tab w:val="num" w:pos="2160"/>
        </w:tabs>
        <w:ind w:left="2160" w:hanging="360"/>
      </w:pPr>
      <w:rPr>
        <w:rFonts w:ascii="Wingdings" w:hAnsi="Wingdings" w:cs="Wingdings" w:hint="default"/>
      </w:rPr>
    </w:lvl>
    <w:lvl w:ilvl="3" w:tplc="024C9194">
      <w:start w:val="1"/>
      <w:numFmt w:val="bullet"/>
      <w:lvlText w:val=""/>
      <w:lvlJc w:val="left"/>
      <w:pPr>
        <w:tabs>
          <w:tab w:val="num" w:pos="2880"/>
        </w:tabs>
        <w:ind w:left="2880" w:hanging="360"/>
      </w:pPr>
      <w:rPr>
        <w:rFonts w:ascii="Symbol" w:hAnsi="Symbol" w:cs="Symbol" w:hint="default"/>
      </w:rPr>
    </w:lvl>
    <w:lvl w:ilvl="4" w:tplc="6276A4F8">
      <w:start w:val="1"/>
      <w:numFmt w:val="bullet"/>
      <w:lvlText w:val="o"/>
      <w:lvlJc w:val="left"/>
      <w:pPr>
        <w:tabs>
          <w:tab w:val="num" w:pos="3600"/>
        </w:tabs>
        <w:ind w:left="3600" w:hanging="360"/>
      </w:pPr>
      <w:rPr>
        <w:rFonts w:ascii="Courier New" w:hAnsi="Courier New" w:cs="Courier New" w:hint="default"/>
      </w:rPr>
    </w:lvl>
    <w:lvl w:ilvl="5" w:tplc="67DAADB6">
      <w:start w:val="1"/>
      <w:numFmt w:val="bullet"/>
      <w:lvlText w:val=""/>
      <w:lvlJc w:val="left"/>
      <w:pPr>
        <w:tabs>
          <w:tab w:val="num" w:pos="4320"/>
        </w:tabs>
        <w:ind w:left="4320" w:hanging="360"/>
      </w:pPr>
      <w:rPr>
        <w:rFonts w:ascii="Wingdings" w:hAnsi="Wingdings" w:cs="Wingdings" w:hint="default"/>
      </w:rPr>
    </w:lvl>
    <w:lvl w:ilvl="6" w:tplc="9B2A11DC">
      <w:start w:val="1"/>
      <w:numFmt w:val="bullet"/>
      <w:lvlText w:val=""/>
      <w:lvlJc w:val="left"/>
      <w:pPr>
        <w:tabs>
          <w:tab w:val="num" w:pos="5040"/>
        </w:tabs>
        <w:ind w:left="5040" w:hanging="360"/>
      </w:pPr>
      <w:rPr>
        <w:rFonts w:ascii="Symbol" w:hAnsi="Symbol" w:cs="Symbol" w:hint="default"/>
      </w:rPr>
    </w:lvl>
    <w:lvl w:ilvl="7" w:tplc="68B4227A">
      <w:start w:val="1"/>
      <w:numFmt w:val="bullet"/>
      <w:lvlText w:val="o"/>
      <w:lvlJc w:val="left"/>
      <w:pPr>
        <w:tabs>
          <w:tab w:val="num" w:pos="5760"/>
        </w:tabs>
        <w:ind w:left="5760" w:hanging="360"/>
      </w:pPr>
      <w:rPr>
        <w:rFonts w:ascii="Courier New" w:hAnsi="Courier New" w:cs="Courier New" w:hint="default"/>
      </w:rPr>
    </w:lvl>
    <w:lvl w:ilvl="8" w:tplc="29343BDE">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51881E00"/>
    <w:multiLevelType w:val="multilevel"/>
    <w:tmpl w:val="6F28E0FE"/>
    <w:lvl w:ilvl="0">
      <w:start w:val="1"/>
      <w:numFmt w:val="bullet"/>
      <w:lvlText w:val=""/>
      <w:lvlJc w:val="left"/>
      <w:pPr>
        <w:tabs>
          <w:tab w:val="num" w:pos="360"/>
        </w:tabs>
        <w:ind w:left="360" w:hanging="216"/>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960282"/>
    <w:multiLevelType w:val="hybridMultilevel"/>
    <w:tmpl w:val="9DB2498E"/>
    <w:lvl w:ilvl="0" w:tplc="1AE056A6">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79643717"/>
    <w:multiLevelType w:val="hybridMultilevel"/>
    <w:tmpl w:val="2EE20C14"/>
    <w:lvl w:ilvl="0" w:tplc="FEF81DBE">
      <w:start w:val="4"/>
      <w:numFmt w:val="upperRoman"/>
      <w:lvlText w:val="%1."/>
      <w:lvlJc w:val="left"/>
      <w:pPr>
        <w:tabs>
          <w:tab w:val="num" w:pos="0"/>
        </w:tabs>
        <w:ind w:left="0" w:hanging="720"/>
      </w:pPr>
      <w:rPr>
        <w:rFonts w:hint="default"/>
      </w:rPr>
    </w:lvl>
    <w:lvl w:ilvl="1" w:tplc="86FE26E6" w:tentative="1">
      <w:start w:val="1"/>
      <w:numFmt w:val="lowerLetter"/>
      <w:lvlText w:val="%2."/>
      <w:lvlJc w:val="left"/>
      <w:pPr>
        <w:tabs>
          <w:tab w:val="num" w:pos="360"/>
        </w:tabs>
        <w:ind w:left="360" w:hanging="360"/>
      </w:pPr>
    </w:lvl>
    <w:lvl w:ilvl="2" w:tplc="CC7AE012" w:tentative="1">
      <w:start w:val="1"/>
      <w:numFmt w:val="lowerRoman"/>
      <w:lvlText w:val="%3."/>
      <w:lvlJc w:val="right"/>
      <w:pPr>
        <w:tabs>
          <w:tab w:val="num" w:pos="1080"/>
        </w:tabs>
        <w:ind w:left="1080" w:hanging="180"/>
      </w:pPr>
    </w:lvl>
    <w:lvl w:ilvl="3" w:tplc="D870C3DE" w:tentative="1">
      <w:start w:val="1"/>
      <w:numFmt w:val="decimal"/>
      <w:lvlText w:val="%4."/>
      <w:lvlJc w:val="left"/>
      <w:pPr>
        <w:tabs>
          <w:tab w:val="num" w:pos="1800"/>
        </w:tabs>
        <w:ind w:left="1800" w:hanging="360"/>
      </w:pPr>
    </w:lvl>
    <w:lvl w:ilvl="4" w:tplc="AE86E8D4" w:tentative="1">
      <w:start w:val="1"/>
      <w:numFmt w:val="lowerLetter"/>
      <w:lvlText w:val="%5."/>
      <w:lvlJc w:val="left"/>
      <w:pPr>
        <w:tabs>
          <w:tab w:val="num" w:pos="2520"/>
        </w:tabs>
        <w:ind w:left="2520" w:hanging="360"/>
      </w:pPr>
    </w:lvl>
    <w:lvl w:ilvl="5" w:tplc="95CC61D4" w:tentative="1">
      <w:start w:val="1"/>
      <w:numFmt w:val="lowerRoman"/>
      <w:lvlText w:val="%6."/>
      <w:lvlJc w:val="right"/>
      <w:pPr>
        <w:tabs>
          <w:tab w:val="num" w:pos="3240"/>
        </w:tabs>
        <w:ind w:left="3240" w:hanging="180"/>
      </w:pPr>
    </w:lvl>
    <w:lvl w:ilvl="6" w:tplc="59FA252C" w:tentative="1">
      <w:start w:val="1"/>
      <w:numFmt w:val="decimal"/>
      <w:lvlText w:val="%7."/>
      <w:lvlJc w:val="left"/>
      <w:pPr>
        <w:tabs>
          <w:tab w:val="num" w:pos="3960"/>
        </w:tabs>
        <w:ind w:left="3960" w:hanging="360"/>
      </w:pPr>
    </w:lvl>
    <w:lvl w:ilvl="7" w:tplc="50D2E682" w:tentative="1">
      <w:start w:val="1"/>
      <w:numFmt w:val="lowerLetter"/>
      <w:lvlText w:val="%8."/>
      <w:lvlJc w:val="left"/>
      <w:pPr>
        <w:tabs>
          <w:tab w:val="num" w:pos="4680"/>
        </w:tabs>
        <w:ind w:left="4680" w:hanging="360"/>
      </w:pPr>
    </w:lvl>
    <w:lvl w:ilvl="8" w:tplc="A50C46FA" w:tentative="1">
      <w:start w:val="1"/>
      <w:numFmt w:val="lowerRoman"/>
      <w:lvlText w:val="%9."/>
      <w:lvlJc w:val="right"/>
      <w:pPr>
        <w:tabs>
          <w:tab w:val="num" w:pos="5400"/>
        </w:tabs>
        <w:ind w:left="54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6"/>
  </w:num>
  <w:num w:numId="13">
    <w:abstractNumId w:val="12"/>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13"/>
  </w:num>
  <w:num w:numId="23">
    <w:abstractNumId w:val="13"/>
  </w:num>
  <w:num w:numId="24">
    <w:abstractNumId w:val="13"/>
  </w:num>
  <w:num w:numId="25">
    <w:abstractNumId w:val="13"/>
  </w:num>
  <w:num w:numId="26">
    <w:abstractNumId w:val="14"/>
  </w:num>
  <w:num w:numId="27">
    <w:abstractNumId w:val="11"/>
  </w:num>
  <w:num w:numId="28">
    <w:abstractNumId w:val="13"/>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F93"/>
    <w:rsid w:val="000066E0"/>
    <w:rsid w:val="000433F2"/>
    <w:rsid w:val="00086661"/>
    <w:rsid w:val="000B2DA0"/>
    <w:rsid w:val="000C2D5D"/>
    <w:rsid w:val="001563AE"/>
    <w:rsid w:val="0020236B"/>
    <w:rsid w:val="0021062E"/>
    <w:rsid w:val="00225F22"/>
    <w:rsid w:val="00255102"/>
    <w:rsid w:val="002663B1"/>
    <w:rsid w:val="00270137"/>
    <w:rsid w:val="00284DB1"/>
    <w:rsid w:val="002A0FA5"/>
    <w:rsid w:val="002B6514"/>
    <w:rsid w:val="002C0D06"/>
    <w:rsid w:val="0034465A"/>
    <w:rsid w:val="00345B26"/>
    <w:rsid w:val="003660F8"/>
    <w:rsid w:val="003733D7"/>
    <w:rsid w:val="003744E1"/>
    <w:rsid w:val="00377DDA"/>
    <w:rsid w:val="003C1ED6"/>
    <w:rsid w:val="003C5AAA"/>
    <w:rsid w:val="00404803"/>
    <w:rsid w:val="00405078"/>
    <w:rsid w:val="00414658"/>
    <w:rsid w:val="00414B55"/>
    <w:rsid w:val="004457C6"/>
    <w:rsid w:val="00452BAA"/>
    <w:rsid w:val="00455C8A"/>
    <w:rsid w:val="00500E5F"/>
    <w:rsid w:val="005024E9"/>
    <w:rsid w:val="00514567"/>
    <w:rsid w:val="00536F1C"/>
    <w:rsid w:val="00554F7F"/>
    <w:rsid w:val="005F49C2"/>
    <w:rsid w:val="005F5308"/>
    <w:rsid w:val="00660405"/>
    <w:rsid w:val="006B5B55"/>
    <w:rsid w:val="006E400A"/>
    <w:rsid w:val="00701C5F"/>
    <w:rsid w:val="00704152"/>
    <w:rsid w:val="007414D9"/>
    <w:rsid w:val="0078369C"/>
    <w:rsid w:val="00844505"/>
    <w:rsid w:val="00851B6B"/>
    <w:rsid w:val="00861F93"/>
    <w:rsid w:val="00865438"/>
    <w:rsid w:val="008725DF"/>
    <w:rsid w:val="00873B74"/>
    <w:rsid w:val="008B4880"/>
    <w:rsid w:val="008D04D6"/>
    <w:rsid w:val="008D3993"/>
    <w:rsid w:val="00932A43"/>
    <w:rsid w:val="009521CB"/>
    <w:rsid w:val="0097655D"/>
    <w:rsid w:val="00980DC2"/>
    <w:rsid w:val="009A7054"/>
    <w:rsid w:val="009B2160"/>
    <w:rsid w:val="00A036D7"/>
    <w:rsid w:val="00A1107F"/>
    <w:rsid w:val="00A12CE5"/>
    <w:rsid w:val="00A16E06"/>
    <w:rsid w:val="00A20397"/>
    <w:rsid w:val="00A266F0"/>
    <w:rsid w:val="00A276F3"/>
    <w:rsid w:val="00A51F57"/>
    <w:rsid w:val="00A806F2"/>
    <w:rsid w:val="00AC73C2"/>
    <w:rsid w:val="00B016AA"/>
    <w:rsid w:val="00B2205D"/>
    <w:rsid w:val="00B351F5"/>
    <w:rsid w:val="00B51110"/>
    <w:rsid w:val="00B754E7"/>
    <w:rsid w:val="00B76535"/>
    <w:rsid w:val="00B908C5"/>
    <w:rsid w:val="00B914C9"/>
    <w:rsid w:val="00B95162"/>
    <w:rsid w:val="00BA53F4"/>
    <w:rsid w:val="00C41283"/>
    <w:rsid w:val="00C54FAB"/>
    <w:rsid w:val="00C67D14"/>
    <w:rsid w:val="00C96FA2"/>
    <w:rsid w:val="00C97393"/>
    <w:rsid w:val="00C979DB"/>
    <w:rsid w:val="00CC5BAC"/>
    <w:rsid w:val="00CD5891"/>
    <w:rsid w:val="00D2511A"/>
    <w:rsid w:val="00D4473E"/>
    <w:rsid w:val="00DA04DD"/>
    <w:rsid w:val="00DA0C47"/>
    <w:rsid w:val="00DB2C4B"/>
    <w:rsid w:val="00DB3A3E"/>
    <w:rsid w:val="00DC145C"/>
    <w:rsid w:val="00DC67A3"/>
    <w:rsid w:val="00DE42AC"/>
    <w:rsid w:val="00E170B7"/>
    <w:rsid w:val="00E23D0D"/>
    <w:rsid w:val="00E30FA2"/>
    <w:rsid w:val="00E541C0"/>
    <w:rsid w:val="00EE013F"/>
    <w:rsid w:val="00F02A62"/>
    <w:rsid w:val="00F33686"/>
    <w:rsid w:val="00F77DEA"/>
    <w:rsid w:val="00F93A82"/>
    <w:rsid w:val="00FC3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oNotEmbedSmartTags/>
  <w:decimalSymbol w:val="."/>
  <w:listSeparator w:val=","/>
  <w14:docId w14:val="6B7DA1CE"/>
  <w15:chartTrackingRefBased/>
  <w15:docId w15:val="{5F9CE87C-8AB6-490D-BE33-69D713DF6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A39B3"/>
    <w:rPr>
      <w:sz w:val="24"/>
    </w:rPr>
  </w:style>
  <w:style w:type="paragraph" w:styleId="Heading1">
    <w:name w:val="heading 1"/>
    <w:basedOn w:val="Normal"/>
    <w:next w:val="Normal"/>
    <w:qFormat/>
    <w:rsid w:val="009D29C9"/>
    <w:pPr>
      <w:keepNext/>
      <w:pBdr>
        <w:bottom w:val="single" w:sz="4" w:space="1" w:color="C0C0C0"/>
      </w:pBdr>
      <w:spacing w:before="240" w:after="60"/>
      <w:ind w:right="-720" w:hanging="720"/>
      <w:outlineLvl w:val="0"/>
    </w:pPr>
    <w:rPr>
      <w:rFonts w:ascii="Arial" w:hAnsi="Arial" w:cs="Arial"/>
      <w:b/>
      <w:bCs/>
      <w:kern w:val="32"/>
      <w:sz w:val="22"/>
      <w:szCs w:val="22"/>
    </w:rPr>
  </w:style>
  <w:style w:type="paragraph" w:styleId="Heading2">
    <w:name w:val="heading 2"/>
    <w:basedOn w:val="Normal"/>
    <w:next w:val="Normal"/>
    <w:qFormat/>
    <w:rsid w:val="009D29C9"/>
    <w:pPr>
      <w:keepNext/>
      <w:spacing w:before="240" w:after="60"/>
      <w:ind w:hanging="720"/>
      <w:outlineLvl w:val="1"/>
    </w:pPr>
    <w:rPr>
      <w:rFonts w:ascii="Arial" w:hAnsi="Arial" w:cs="Arial"/>
      <w:b/>
      <w:bCs/>
      <w:i/>
      <w:iCs/>
      <w:sz w:val="22"/>
      <w:szCs w:val="28"/>
    </w:rPr>
  </w:style>
  <w:style w:type="paragraph" w:styleId="Heading3">
    <w:name w:val="heading 3"/>
    <w:basedOn w:val="Normal"/>
    <w:next w:val="Normal"/>
    <w:qFormat/>
    <w:rsid w:val="009D29C9"/>
    <w:pPr>
      <w:keepNext/>
      <w:spacing w:before="240" w:after="60"/>
      <w:ind w:hanging="63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61F93"/>
    <w:pPr>
      <w:tabs>
        <w:tab w:val="center" w:pos="4320"/>
        <w:tab w:val="right" w:pos="8640"/>
      </w:tabs>
    </w:pPr>
  </w:style>
  <w:style w:type="paragraph" w:styleId="Footer">
    <w:name w:val="footer"/>
    <w:basedOn w:val="Normal"/>
    <w:rsid w:val="00861F93"/>
    <w:pPr>
      <w:tabs>
        <w:tab w:val="center" w:pos="4320"/>
        <w:tab w:val="right" w:pos="8640"/>
      </w:tabs>
    </w:pPr>
  </w:style>
  <w:style w:type="paragraph" w:styleId="Title">
    <w:name w:val="Title"/>
    <w:basedOn w:val="Normal"/>
    <w:qFormat/>
    <w:rsid w:val="00E81CDA"/>
    <w:pPr>
      <w:spacing w:line="480" w:lineRule="auto"/>
      <w:ind w:left="1440" w:right="1440"/>
      <w:jc w:val="both"/>
      <w:outlineLvl w:val="0"/>
    </w:pPr>
    <w:rPr>
      <w:rFonts w:ascii="Arial" w:hAnsi="Arial" w:cs="Arial"/>
      <w:b/>
      <w:bCs/>
      <w:caps/>
      <w:kern w:val="28"/>
      <w:szCs w:val="32"/>
    </w:rPr>
  </w:style>
  <w:style w:type="character" w:styleId="PageNumber">
    <w:name w:val="page number"/>
    <w:basedOn w:val="DefaultParagraphFont"/>
    <w:rsid w:val="006B0263"/>
  </w:style>
  <w:style w:type="paragraph" w:customStyle="1" w:styleId="BlockMotion">
    <w:name w:val="Block Motion"/>
    <w:basedOn w:val="Normal"/>
    <w:rsid w:val="000A39B3"/>
    <w:pPr>
      <w:keepNext/>
      <w:pBdr>
        <w:top w:val="single" w:sz="4" w:space="6" w:color="999999"/>
        <w:left w:val="single" w:sz="4" w:space="6" w:color="999999"/>
        <w:bottom w:val="single" w:sz="4" w:space="6" w:color="999999"/>
        <w:right w:val="single" w:sz="4" w:space="6" w:color="999999"/>
      </w:pBdr>
      <w:shd w:val="clear" w:color="auto" w:fill="F3F3F3"/>
      <w:tabs>
        <w:tab w:val="right" w:pos="9180"/>
      </w:tabs>
      <w:spacing w:before="20" w:after="20"/>
      <w:ind w:left="1800" w:right="144" w:hanging="1656"/>
    </w:pPr>
  </w:style>
  <w:style w:type="paragraph" w:customStyle="1" w:styleId="AttachmentsHeading">
    <w:name w:val="Attachments Heading"/>
    <w:basedOn w:val="Normal"/>
    <w:rsid w:val="00A7177E"/>
    <w:pPr>
      <w:keepNext/>
      <w:spacing w:after="120"/>
    </w:pPr>
    <w:rPr>
      <w:b/>
      <w:bCs/>
      <w:caps/>
      <w:color w:val="333333"/>
      <w:sz w:val="16"/>
      <w:szCs w:val="16"/>
    </w:rPr>
  </w:style>
  <w:style w:type="paragraph" w:customStyle="1" w:styleId="AttachmentsLine">
    <w:name w:val="Attachments Line"/>
    <w:basedOn w:val="Normal"/>
    <w:rsid w:val="00A7177E"/>
    <w:pPr>
      <w:numPr>
        <w:numId w:val="28"/>
      </w:numPr>
      <w:spacing w:after="60"/>
      <w:outlineLvl w:val="0"/>
    </w:pPr>
    <w:rPr>
      <w:color w:val="333333"/>
      <w:sz w:val="16"/>
      <w:szCs w:val="16"/>
    </w:rPr>
  </w:style>
  <w:style w:type="paragraph" w:styleId="ListBullet">
    <w:name w:val="List Bullet"/>
    <w:basedOn w:val="Normal"/>
    <w:rsid w:val="00A95912"/>
    <w:pPr>
      <w:numPr>
        <w:numId w:val="21"/>
      </w:numPr>
      <w:tabs>
        <w:tab w:val="clear" w:pos="504"/>
        <w:tab w:val="num" w:pos="360"/>
      </w:tabs>
      <w:ind w:left="0" w:firstLine="0"/>
    </w:pPr>
  </w:style>
  <w:style w:type="paragraph" w:customStyle="1" w:styleId="HistoryComments">
    <w:name w:val="History Comments"/>
    <w:basedOn w:val="Normal"/>
    <w:rsid w:val="00A7177E"/>
    <w:pPr>
      <w:spacing w:after="120"/>
    </w:pPr>
    <w:rPr>
      <w:color w:val="333333"/>
      <w:sz w:val="16"/>
      <w:szCs w:val="16"/>
    </w:rPr>
  </w:style>
  <w:style w:type="paragraph" w:customStyle="1" w:styleId="HistoryHeading">
    <w:name w:val="History Heading"/>
    <w:basedOn w:val="Normal"/>
    <w:rsid w:val="00A7177E"/>
    <w:pPr>
      <w:keepNext/>
      <w:spacing w:after="120"/>
    </w:pPr>
    <w:rPr>
      <w:b/>
      <w:bCs/>
      <w:caps/>
      <w:color w:val="333333"/>
      <w:sz w:val="16"/>
      <w:szCs w:val="16"/>
    </w:rPr>
  </w:style>
  <w:style w:type="paragraph" w:customStyle="1" w:styleId="HistoryLine">
    <w:name w:val="History Line"/>
    <w:basedOn w:val="Normal"/>
    <w:rsid w:val="00B17D6B"/>
    <w:pPr>
      <w:tabs>
        <w:tab w:val="left" w:pos="446"/>
        <w:tab w:val="left" w:pos="2246"/>
        <w:tab w:val="left" w:pos="4320"/>
        <w:tab w:val="right" w:pos="9187"/>
      </w:tabs>
      <w:spacing w:after="120"/>
    </w:pPr>
    <w:rPr>
      <w:b/>
      <w:color w:val="333333"/>
      <w:sz w:val="16"/>
      <w:szCs w:val="16"/>
    </w:rPr>
  </w:style>
  <w:style w:type="paragraph" w:customStyle="1" w:styleId="ItemComments">
    <w:name w:val="Item Comments"/>
    <w:basedOn w:val="Normal"/>
    <w:rsid w:val="00A7177E"/>
    <w:pPr>
      <w:spacing w:after="120"/>
    </w:pPr>
    <w:rPr>
      <w:color w:val="333333"/>
      <w:sz w:val="16"/>
      <w:szCs w:val="16"/>
    </w:rPr>
  </w:style>
  <w:style w:type="paragraph" w:customStyle="1" w:styleId="ItemCommentsHeading">
    <w:name w:val="Item Comments Heading"/>
    <w:basedOn w:val="Normal"/>
    <w:rsid w:val="00A7177E"/>
    <w:pPr>
      <w:keepNext/>
      <w:spacing w:after="120"/>
    </w:pPr>
    <w:rPr>
      <w:b/>
      <w:bCs/>
      <w:color w:val="333333"/>
      <w:sz w:val="16"/>
      <w:szCs w:val="16"/>
    </w:rPr>
  </w:style>
  <w:style w:type="paragraph" w:customStyle="1" w:styleId="TaskHeading">
    <w:name w:val="Task Heading"/>
    <w:basedOn w:val="Normal"/>
    <w:rsid w:val="001178DB"/>
    <w:pPr>
      <w:spacing w:after="120"/>
    </w:pPr>
    <w:rPr>
      <w:b/>
      <w:bCs/>
      <w:caps/>
      <w:color w:val="333333"/>
      <w:sz w:val="16"/>
      <w:szCs w:val="16"/>
    </w:rPr>
  </w:style>
  <w:style w:type="paragraph" w:customStyle="1" w:styleId="TaskSummary">
    <w:name w:val="Task Summary"/>
    <w:basedOn w:val="Normal"/>
    <w:rsid w:val="00A7177E"/>
    <w:pPr>
      <w:spacing w:after="120"/>
    </w:pPr>
    <w:rPr>
      <w:color w:val="4D4D4D"/>
      <w:sz w:val="16"/>
      <w:szCs w:val="16"/>
    </w:rPr>
  </w:style>
  <w:style w:type="paragraph" w:customStyle="1" w:styleId="TaskLine">
    <w:name w:val="Task Line"/>
    <w:basedOn w:val="Normal"/>
    <w:rsid w:val="00A7177E"/>
    <w:pPr>
      <w:tabs>
        <w:tab w:val="left" w:pos="1440"/>
        <w:tab w:val="left" w:pos="3600"/>
        <w:tab w:val="left" w:pos="4320"/>
      </w:tabs>
      <w:spacing w:after="120"/>
    </w:pPr>
    <w:rPr>
      <w:color w:val="4D4D4D"/>
      <w:sz w:val="16"/>
      <w:szCs w:val="16"/>
    </w:rPr>
  </w:style>
  <w:style w:type="paragraph" w:customStyle="1" w:styleId="FiscalDescription">
    <w:name w:val="Fiscal Description"/>
    <w:basedOn w:val="Normal"/>
    <w:rsid w:val="00A7177E"/>
    <w:pPr>
      <w:spacing w:after="120"/>
    </w:pPr>
    <w:rPr>
      <w:color w:val="333333"/>
      <w:sz w:val="16"/>
      <w:szCs w:val="16"/>
    </w:rPr>
  </w:style>
  <w:style w:type="paragraph" w:customStyle="1" w:styleId="FiscalHeading">
    <w:name w:val="Fiscal Heading"/>
    <w:basedOn w:val="Normal"/>
    <w:rsid w:val="00A7177E"/>
    <w:pPr>
      <w:spacing w:after="120"/>
    </w:pPr>
    <w:rPr>
      <w:b/>
      <w:bCs/>
      <w:caps/>
      <w:color w:val="333333"/>
      <w:sz w:val="16"/>
      <w:szCs w:val="16"/>
    </w:rPr>
  </w:style>
  <w:style w:type="paragraph" w:customStyle="1" w:styleId="FiscalLine">
    <w:name w:val="Fiscal Line"/>
    <w:basedOn w:val="Normal"/>
    <w:rsid w:val="00A7177E"/>
    <w:pPr>
      <w:tabs>
        <w:tab w:val="left" w:pos="1440"/>
        <w:tab w:val="decimal" w:pos="8910"/>
      </w:tabs>
      <w:spacing w:after="120"/>
    </w:pPr>
    <w:rPr>
      <w:b/>
      <w:bCs/>
      <w:color w:val="333333"/>
      <w:sz w:val="16"/>
      <w:szCs w:val="16"/>
    </w:rPr>
  </w:style>
  <w:style w:type="paragraph" w:customStyle="1" w:styleId="FiscalMemo">
    <w:name w:val="Fiscal Memo"/>
    <w:basedOn w:val="Normal"/>
    <w:rsid w:val="00A7177E"/>
    <w:pPr>
      <w:spacing w:after="120"/>
      <w:ind w:left="1440" w:right="1440"/>
    </w:pPr>
    <w:rPr>
      <w:color w:val="333333"/>
      <w:sz w:val="16"/>
      <w:szCs w:val="16"/>
    </w:rPr>
  </w:style>
  <w:style w:type="paragraph" w:customStyle="1" w:styleId="FiscalTotal">
    <w:name w:val="Fiscal Total"/>
    <w:basedOn w:val="Normal"/>
    <w:rsid w:val="00A7177E"/>
    <w:pPr>
      <w:tabs>
        <w:tab w:val="left" w:pos="1440"/>
        <w:tab w:val="decimal" w:pos="8910"/>
      </w:tabs>
      <w:spacing w:after="120"/>
      <w:jc w:val="right"/>
    </w:pPr>
    <w:rPr>
      <w:b/>
      <w:bCs/>
      <w:caps/>
      <w:color w:val="333333"/>
      <w:sz w:val="16"/>
      <w:szCs w:val="16"/>
      <w:bdr w:val="single" w:sz="4" w:space="0" w:color="808080"/>
      <w:shd w:val="clear" w:color="auto" w:fill="D9D9D9"/>
    </w:rPr>
  </w:style>
  <w:style w:type="paragraph" w:customStyle="1" w:styleId="ItemTitle">
    <w:name w:val="Item Title"/>
    <w:basedOn w:val="Normal"/>
    <w:rsid w:val="00A7177E"/>
    <w:pPr>
      <w:spacing w:before="240" w:after="120"/>
      <w:ind w:hanging="547"/>
    </w:pPr>
    <w:rPr>
      <w:b/>
      <w:bCs/>
    </w:rPr>
  </w:style>
  <w:style w:type="character" w:customStyle="1" w:styleId="StyleTimesNewRoman12pt">
    <w:name w:val="Style Times New Roman 12 pt"/>
    <w:rsid w:val="000A39B3"/>
    <w:rPr>
      <w:rFonts w:ascii="Times New Roman" w:hAnsi="Times New Roman"/>
      <w:sz w:val="24"/>
    </w:rPr>
  </w:style>
  <w:style w:type="paragraph" w:styleId="NoSpacing">
    <w:name w:val="No Spacing"/>
    <w:uiPriority w:val="1"/>
    <w:qFormat/>
    <w:rsid w:val="00BA53F4"/>
    <w:rPr>
      <w:rFonts w:asciiTheme="minorHAnsi" w:eastAsiaTheme="minorHAnsi" w:hAnsiTheme="minorHAnsi" w:cstheme="minorBidi"/>
      <w:sz w:val="22"/>
      <w:szCs w:val="22"/>
    </w:rPr>
  </w:style>
  <w:style w:type="paragraph" w:styleId="BodyText">
    <w:name w:val="Body Text"/>
    <w:basedOn w:val="Normal"/>
    <w:link w:val="BodyTextChar"/>
    <w:uiPriority w:val="99"/>
    <w:unhideWhenUsed/>
    <w:rsid w:val="00BA53F4"/>
    <w:pPr>
      <w:spacing w:after="120" w:line="278" w:lineRule="auto"/>
    </w:pPr>
    <w:rPr>
      <w:rFonts w:asciiTheme="minorHAnsi" w:eastAsiaTheme="minorHAnsi" w:hAnsiTheme="minorHAnsi" w:cstheme="minorBidi"/>
      <w:kern w:val="2"/>
      <w:szCs w:val="24"/>
      <w14:ligatures w14:val="standardContextual"/>
    </w:rPr>
  </w:style>
  <w:style w:type="character" w:customStyle="1" w:styleId="BodyTextChar">
    <w:name w:val="Body Text Char"/>
    <w:basedOn w:val="DefaultParagraphFont"/>
    <w:link w:val="BodyText"/>
    <w:uiPriority w:val="99"/>
    <w:rsid w:val="00BA53F4"/>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535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ED35D-8B59-4F70-A99B-1567B9C64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418</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Resolution 9596 - Claimant's Signature Policy Re: Payments</vt:lpstr>
    </vt:vector>
  </TitlesOfParts>
  <Company>County of Cumberland</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9596 - Claimant's Signature Policy Re: Payments</dc:title>
  <dc:subject/>
  <dc:creator>kpress</dc:creator>
  <cp:keywords/>
  <cp:lastModifiedBy>Abigail Dammann</cp:lastModifiedBy>
  <cp:revision>4</cp:revision>
  <cp:lastPrinted>2019-02-04T18:43:00Z</cp:lastPrinted>
  <dcterms:created xsi:type="dcterms:W3CDTF">2026-08-05T17:39:00Z</dcterms:created>
  <dcterms:modified xsi:type="dcterms:W3CDTF">2026-08-06T14:20:00Z</dcterms:modified>
</cp:coreProperties>
</file>